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5626" w14:textId="0B407A5F" w:rsidR="00AE7CF4" w:rsidRPr="003729F2" w:rsidRDefault="003729F2" w:rsidP="00AE7CF4">
      <w:pPr>
        <w:pStyle w:val="ExtendedAbstractTitle"/>
        <w:rPr>
          <w:b w:val="0"/>
          <w:bCs/>
          <w:sz w:val="24"/>
          <w:szCs w:val="24"/>
          <w:lang w:val="en-GB"/>
        </w:rPr>
      </w:pPr>
      <w:r w:rsidRPr="003729F2">
        <w:t>Guidelines for Preparing a One-Page Abstract for the Book of Abstracts</w:t>
      </w:r>
      <w:r>
        <w:rPr>
          <w:lang w:val="en-GB"/>
        </w:rPr>
        <w:t xml:space="preserve"> </w:t>
      </w:r>
      <w:r>
        <w:rPr>
          <w:b w:val="0"/>
          <w:bCs/>
          <w:sz w:val="24"/>
          <w:szCs w:val="24"/>
          <w:lang w:val="en-GB"/>
        </w:rPr>
        <w:t>(</w:t>
      </w:r>
      <w:r w:rsidR="00AE7CF4" w:rsidRPr="003729F2">
        <w:rPr>
          <w:b w:val="0"/>
          <w:bCs/>
          <w:sz w:val="24"/>
          <w:szCs w:val="24"/>
          <w:lang w:val="en-GB"/>
        </w:rPr>
        <w:t>18 point Times New Roman, bold, 8 pt before, 6 pt after, one line space title, centered</w:t>
      </w:r>
      <w:r>
        <w:rPr>
          <w:b w:val="0"/>
          <w:bCs/>
          <w:sz w:val="24"/>
          <w:szCs w:val="24"/>
          <w:lang w:val="en-GB"/>
        </w:rPr>
        <w:t>)</w:t>
      </w:r>
      <w:r w:rsidR="00AE7CF4" w:rsidRPr="003729F2">
        <w:rPr>
          <w:b w:val="0"/>
          <w:bCs/>
          <w:sz w:val="24"/>
          <w:szCs w:val="24"/>
          <w:lang w:val="en-GB"/>
        </w:rPr>
        <w:t xml:space="preserve"> </w:t>
      </w:r>
    </w:p>
    <w:p w14:paraId="4B03C659" w14:textId="6F7491C6" w:rsidR="00AE7CF4" w:rsidRPr="00661711" w:rsidRDefault="00AE7CF4" w:rsidP="00AE7CF4">
      <w:pPr>
        <w:pStyle w:val="Authors"/>
        <w:rPr>
          <w:b w:val="0"/>
        </w:rPr>
      </w:pPr>
      <w:r w:rsidRPr="00F930FA">
        <w:t>First Author</w:t>
      </w:r>
      <w:r w:rsidRPr="00F930FA">
        <w:rPr>
          <w:vertAlign w:val="superscript"/>
        </w:rPr>
        <w:t>1</w:t>
      </w:r>
      <w:r w:rsidRPr="00F930FA">
        <w:t>,</w:t>
      </w:r>
      <w:r w:rsidRPr="00661711">
        <w:t xml:space="preserve"> Second Author</w:t>
      </w:r>
      <w:r w:rsidRPr="00661711">
        <w:rPr>
          <w:b w:val="0"/>
          <w:vertAlign w:val="superscript"/>
        </w:rPr>
        <w:t>2</w:t>
      </w:r>
      <w:r>
        <w:rPr>
          <w:b w:val="0"/>
          <w:vertAlign w:val="superscript"/>
        </w:rPr>
        <w:t>*</w:t>
      </w:r>
      <w:r w:rsidR="00793A4D">
        <w:rPr>
          <w:b w:val="0"/>
        </w:rPr>
        <w:t>…</w:t>
      </w:r>
      <w:r>
        <w:rPr>
          <w:b w:val="0"/>
        </w:rPr>
        <w:t>,</w:t>
      </w:r>
      <w:r>
        <w:t xml:space="preserve"> </w:t>
      </w:r>
      <w:r w:rsidRPr="00661711">
        <w:rPr>
          <w:b w:val="0"/>
        </w:rPr>
        <w:t xml:space="preserve">Times New Roman 12 pt, centered </w:t>
      </w:r>
    </w:p>
    <w:p w14:paraId="6ADD164D" w14:textId="77777777" w:rsidR="00AE7CF4" w:rsidRPr="00661711" w:rsidRDefault="00AE7CF4" w:rsidP="00AE7CF4">
      <w:pPr>
        <w:pStyle w:val="Affiliation"/>
      </w:pPr>
      <w:r w:rsidRPr="00661711">
        <w:rPr>
          <w:vertAlign w:val="superscript"/>
        </w:rPr>
        <w:t>1</w:t>
      </w:r>
      <w:r w:rsidRPr="00661711">
        <w:t xml:space="preserve"> XY University, City, Address, Postal Code, Country. </w:t>
      </w:r>
    </w:p>
    <w:p w14:paraId="3EAD7D3C" w14:textId="77777777" w:rsidR="00AE7CF4" w:rsidRPr="00661711" w:rsidRDefault="00AE7CF4" w:rsidP="00AE7CF4">
      <w:pPr>
        <w:pStyle w:val="Affiliation"/>
      </w:pPr>
      <w:r w:rsidRPr="00661711">
        <w:rPr>
          <w:vertAlign w:val="superscript"/>
        </w:rPr>
        <w:t>2</w:t>
      </w:r>
      <w:r w:rsidRPr="00661711">
        <w:t xml:space="preserve"> XY company, City, Address, Postal Code, Country.</w:t>
      </w:r>
    </w:p>
    <w:p w14:paraId="20AA4AFA" w14:textId="77777777" w:rsidR="00AE7CF4" w:rsidRPr="006C667B" w:rsidRDefault="00AE7CF4" w:rsidP="00AE7CF4">
      <w:pPr>
        <w:pStyle w:val="Affiliation"/>
        <w:rPr>
          <w:b/>
          <w:iCs/>
          <w:lang w:val="en-GB"/>
        </w:rPr>
      </w:pPr>
      <w:r w:rsidRPr="006C667B">
        <w:rPr>
          <w:b/>
        </w:rPr>
        <w:t>*e-mail address of corresponding author</w:t>
      </w:r>
    </w:p>
    <w:p w14:paraId="400B2D0A" w14:textId="77777777" w:rsidR="00AE7CF4" w:rsidRPr="00272F4E" w:rsidRDefault="00AE7CF4" w:rsidP="00AE7CF4">
      <w:pPr>
        <w:pStyle w:val="Affiliation"/>
        <w:rPr>
          <w:i/>
          <w:iCs/>
          <w:sz w:val="20"/>
          <w:lang w:val="en-GB"/>
        </w:rPr>
      </w:pPr>
    </w:p>
    <w:p w14:paraId="40C6620C" w14:textId="77777777" w:rsidR="003729F2" w:rsidRDefault="003729F2" w:rsidP="003729F2">
      <w:pPr>
        <w:pStyle w:val="BodyText"/>
        <w:spacing w:after="0" w:line="252" w:lineRule="auto"/>
        <w:ind w:firstLine="432"/>
        <w:rPr>
          <w:spacing w:val="0"/>
        </w:rPr>
      </w:pPr>
      <w:r w:rsidRPr="003729F2">
        <w:rPr>
          <w:spacing w:val="0"/>
        </w:rPr>
        <w:t>This document serves as an example of a one-page abstract for</w:t>
      </w:r>
      <w:r>
        <w:rPr>
          <w:spacing w:val="0"/>
        </w:rPr>
        <w:t xml:space="preserve"> </w:t>
      </w:r>
      <w:r w:rsidR="00AE7CF4" w:rsidRPr="00661711">
        <w:rPr>
          <w:spacing w:val="0"/>
        </w:rPr>
        <w:t xml:space="preserve">the </w:t>
      </w:r>
      <w:r w:rsidR="0083100D" w:rsidRPr="003729F2">
        <w:rPr>
          <w:i/>
          <w:iCs/>
          <w:spacing w:val="0"/>
        </w:rPr>
        <w:t>B</w:t>
      </w:r>
      <w:r w:rsidR="00AE7CF4" w:rsidRPr="003729F2">
        <w:rPr>
          <w:i/>
          <w:iCs/>
          <w:spacing w:val="0"/>
        </w:rPr>
        <w:t xml:space="preserve">ook of </w:t>
      </w:r>
      <w:r w:rsidR="0083100D" w:rsidRPr="003729F2">
        <w:rPr>
          <w:i/>
          <w:iCs/>
          <w:spacing w:val="0"/>
        </w:rPr>
        <w:t>A</w:t>
      </w:r>
      <w:r w:rsidR="00AE7CF4" w:rsidRPr="003729F2">
        <w:rPr>
          <w:i/>
          <w:iCs/>
          <w:spacing w:val="0"/>
        </w:rPr>
        <w:t>bstracts</w:t>
      </w:r>
      <w:r w:rsidR="00AE7CF4" w:rsidRPr="00661711">
        <w:rPr>
          <w:spacing w:val="0"/>
        </w:rPr>
        <w:t xml:space="preserve">. </w:t>
      </w:r>
      <w:r w:rsidRPr="003729F2">
        <w:rPr>
          <w:spacing w:val="0"/>
        </w:rPr>
        <w:t xml:space="preserve">While the full conference papers will be published in the </w:t>
      </w:r>
      <w:r w:rsidRPr="003729F2">
        <w:rPr>
          <w:i/>
          <w:iCs/>
          <w:spacing w:val="0"/>
        </w:rPr>
        <w:t>ARA Journals</w:t>
      </w:r>
      <w:r w:rsidRPr="003729F2">
        <w:rPr>
          <w:spacing w:val="0"/>
        </w:rPr>
        <w:t xml:space="preserve">, the </w:t>
      </w:r>
      <w:r w:rsidRPr="003729F2">
        <w:rPr>
          <w:i/>
          <w:iCs/>
          <w:spacing w:val="0"/>
        </w:rPr>
        <w:t>Book of Abstracts</w:t>
      </w:r>
      <w:r w:rsidRPr="003729F2">
        <w:rPr>
          <w:spacing w:val="0"/>
        </w:rPr>
        <w:t xml:space="preserve"> will be available on the conference website to enhance convenience and promote the event.</w:t>
      </w:r>
    </w:p>
    <w:p w14:paraId="7A08560C" w14:textId="77777777" w:rsidR="003729F2" w:rsidRDefault="003729F2" w:rsidP="003729F2">
      <w:pPr>
        <w:pStyle w:val="BodyText"/>
        <w:spacing w:before="60" w:after="0" w:line="252" w:lineRule="auto"/>
        <w:ind w:firstLine="0"/>
        <w:rPr>
          <w:spacing w:val="0"/>
        </w:rPr>
      </w:pPr>
      <w:r w:rsidRPr="003729F2">
        <w:rPr>
          <w:spacing w:val="0"/>
        </w:rPr>
        <w:t xml:space="preserve">The purpose of the </w:t>
      </w:r>
      <w:r w:rsidRPr="003729F2">
        <w:rPr>
          <w:i/>
          <w:iCs/>
          <w:spacing w:val="0"/>
        </w:rPr>
        <w:t>Book of Abstracts</w:t>
      </w:r>
      <w:r w:rsidRPr="003729F2">
        <w:rPr>
          <w:spacing w:val="0"/>
        </w:rPr>
        <w:t xml:space="preserve"> is to provide attendees with additional details about the presented papers, helping them decide which presentations to attend during parallel sessions. You may reuse the abstract submitted during the paper submission process. However, consider that this abstract serves as a promotional tool for your presentation. Making it more engaging and informative is encouraged. To achieve this, you may include elements such as figures (e.g., Figure 1), optional references (e.g., [1], [2]), acknowledgments, etc. Keywords are mandatory.</w:t>
      </w:r>
    </w:p>
    <w:p w14:paraId="0BE8C1B2" w14:textId="39969CEA" w:rsidR="00AE7CF4" w:rsidRPr="00661711" w:rsidRDefault="001C6164" w:rsidP="003729F2">
      <w:pPr>
        <w:pStyle w:val="BodyText"/>
        <w:spacing w:before="60" w:after="0" w:line="252" w:lineRule="auto"/>
        <w:ind w:firstLine="0"/>
        <w:jc w:val="center"/>
        <w:rPr>
          <w:spacing w:val="0"/>
        </w:rPr>
      </w:pPr>
      <w:r>
        <w:rPr>
          <w:noProof/>
          <w:spacing w:val="0"/>
        </w:rPr>
        <w:drawing>
          <wp:inline distT="0" distB="0" distL="0" distR="0" wp14:anchorId="4B655ABE" wp14:editId="35BB00B9">
            <wp:extent cx="2355584" cy="1554480"/>
            <wp:effectExtent l="0" t="0" r="6985" b="7620"/>
            <wp:docPr id="72180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5584" cy="1554480"/>
                    </a:xfrm>
                    <a:prstGeom prst="rect">
                      <a:avLst/>
                    </a:prstGeom>
                    <a:noFill/>
                  </pic:spPr>
                </pic:pic>
              </a:graphicData>
            </a:graphic>
          </wp:inline>
        </w:drawing>
      </w:r>
    </w:p>
    <w:p w14:paraId="7B5B90FE" w14:textId="5E55DDC4" w:rsidR="00AE7CF4" w:rsidRPr="00661711" w:rsidRDefault="00AE7CF4" w:rsidP="00AE7CF4">
      <w:pPr>
        <w:pStyle w:val="FigureCaption"/>
        <w:numPr>
          <w:ilvl w:val="0"/>
          <w:numId w:val="0"/>
        </w:numPr>
        <w:spacing w:before="60" w:after="0" w:line="252" w:lineRule="auto"/>
        <w:jc w:val="center"/>
        <w:rPr>
          <w:spacing w:val="0"/>
        </w:rPr>
      </w:pPr>
      <w:r w:rsidRPr="00661711">
        <w:rPr>
          <w:b/>
          <w:spacing w:val="0"/>
        </w:rPr>
        <w:t>Figure 1.</w:t>
      </w:r>
      <w:r w:rsidRPr="00661711">
        <w:rPr>
          <w:spacing w:val="0"/>
        </w:rPr>
        <w:t xml:space="preserve"> </w:t>
      </w:r>
      <w:r w:rsidRPr="00661711">
        <w:rPr>
          <w:spacing w:val="0"/>
          <w:sz w:val="18"/>
        </w:rPr>
        <w:t>Example of a figure caption. Use Times New Roman</w:t>
      </w:r>
      <w:r w:rsidR="00D07A50">
        <w:rPr>
          <w:spacing w:val="0"/>
          <w:sz w:val="18"/>
        </w:rPr>
        <w:t xml:space="preserve"> </w:t>
      </w:r>
      <w:r w:rsidR="00D07A50" w:rsidRPr="00661711">
        <w:rPr>
          <w:spacing w:val="0"/>
          <w:sz w:val="18"/>
        </w:rPr>
        <w:t>9 pt</w:t>
      </w:r>
      <w:r w:rsidRPr="00661711">
        <w:rPr>
          <w:spacing w:val="0"/>
          <w:sz w:val="18"/>
        </w:rPr>
        <w:t>.</w:t>
      </w:r>
    </w:p>
    <w:p w14:paraId="6F66C859" w14:textId="38ECFD44" w:rsidR="003729F2" w:rsidRPr="003729F2" w:rsidRDefault="003729F2" w:rsidP="003729F2">
      <w:pPr>
        <w:pStyle w:val="BodyText"/>
        <w:spacing w:before="60" w:after="0" w:line="252" w:lineRule="auto"/>
        <w:ind w:firstLine="432"/>
      </w:pPr>
      <w:r w:rsidRPr="003729F2">
        <w:rPr>
          <w:b/>
          <w:bCs/>
        </w:rPr>
        <w:t>The abstract must not exceed one page.</w:t>
      </w:r>
      <w:r w:rsidRPr="003729F2">
        <w:t xml:space="preserve"> Submissions that do not meet these requirements will not be accepted.</w:t>
      </w:r>
      <w:r>
        <w:t xml:space="preserve"> </w:t>
      </w:r>
      <w:r w:rsidRPr="003729F2">
        <w:t>The abstract should adhere to the following guidelines:</w:t>
      </w:r>
      <w:r>
        <w:t xml:space="preserve"> </w:t>
      </w:r>
      <w:r w:rsidRPr="003729F2">
        <w:rPr>
          <w:b/>
          <w:bCs/>
        </w:rPr>
        <w:t>Language:</w:t>
      </w:r>
      <w:r w:rsidRPr="003729F2">
        <w:t xml:space="preserve"> English</w:t>
      </w:r>
      <w:r>
        <w:t xml:space="preserve">; </w:t>
      </w:r>
      <w:r w:rsidRPr="003729F2">
        <w:rPr>
          <w:b/>
          <w:bCs/>
        </w:rPr>
        <w:t>File format:</w:t>
      </w:r>
      <w:r w:rsidRPr="003729F2">
        <w:t xml:space="preserve"> MS Word (.doc)</w:t>
      </w:r>
      <w:r>
        <w:t xml:space="preserve">; </w:t>
      </w:r>
      <w:r w:rsidRPr="003729F2">
        <w:rPr>
          <w:b/>
          <w:bCs/>
        </w:rPr>
        <w:t>Page size:</w:t>
      </w:r>
      <w:r w:rsidRPr="003729F2">
        <w:t xml:space="preserve"> 7.44” x 9.69” (189 x 246 mm)</w:t>
      </w:r>
      <w:r>
        <w:t xml:space="preserve">; </w:t>
      </w:r>
      <w:r w:rsidRPr="003729F2">
        <w:rPr>
          <w:b/>
          <w:bCs/>
        </w:rPr>
        <w:t>Font:</w:t>
      </w:r>
      <w:r w:rsidRPr="003729F2">
        <w:t xml:space="preserve"> Times New Roman</w:t>
      </w:r>
      <w:r>
        <w:t xml:space="preserve"> </w:t>
      </w:r>
      <w:r w:rsidRPr="003729F2">
        <w:t>10 pt, single-spaced</w:t>
      </w:r>
      <w:r>
        <w:t xml:space="preserve">, </w:t>
      </w:r>
      <w:r w:rsidRPr="003729F2">
        <w:rPr>
          <w:b/>
          <w:bCs/>
        </w:rPr>
        <w:t>Margins:</w:t>
      </w:r>
      <w:r w:rsidRPr="003729F2">
        <w:t xml:space="preserve"> 2 cm on all sides</w:t>
      </w:r>
      <w:r>
        <w:t>.</w:t>
      </w:r>
    </w:p>
    <w:p w14:paraId="6939F47C" w14:textId="77777777" w:rsidR="003729F2" w:rsidRPr="003729F2" w:rsidRDefault="003729F2" w:rsidP="003729F2">
      <w:pPr>
        <w:pStyle w:val="BodyText"/>
        <w:spacing w:before="60" w:after="0" w:line="252" w:lineRule="auto"/>
        <w:ind w:firstLine="432"/>
      </w:pPr>
      <w:r w:rsidRPr="003729F2">
        <w:t>The abstract should be submitted to the conference organizers by the specified deadline. Additionally, at least one author must register for the conference by this time for the final paper to be included in the program.</w:t>
      </w:r>
    </w:p>
    <w:p w14:paraId="74CCFF3D" w14:textId="58F58ABD" w:rsidR="007571BC" w:rsidRDefault="00AE7CF4" w:rsidP="007571BC">
      <w:pPr>
        <w:pStyle w:val="BodyText"/>
        <w:spacing w:before="60" w:after="0" w:line="252" w:lineRule="auto"/>
        <w:ind w:firstLine="432"/>
        <w:rPr>
          <w:b/>
          <w:spacing w:val="0"/>
        </w:rPr>
      </w:pPr>
      <w:r w:rsidRPr="00661711">
        <w:rPr>
          <w:b/>
          <w:spacing w:val="0"/>
          <w:lang w:val="en-GB"/>
        </w:rPr>
        <w:t>Keywords:</w:t>
      </w:r>
      <w:r w:rsidRPr="00661711">
        <w:rPr>
          <w:spacing w:val="0"/>
          <w:lang w:val="en-GB"/>
        </w:rPr>
        <w:t xml:space="preserve"> </w:t>
      </w:r>
      <w:r w:rsidR="003729F2">
        <w:rPr>
          <w:spacing w:val="0"/>
          <w:lang w:val="en-GB"/>
        </w:rPr>
        <w:t xml:space="preserve">A </w:t>
      </w:r>
      <w:r w:rsidRPr="00661711">
        <w:rPr>
          <w:spacing w:val="0"/>
          <w:lang w:val="en-GB"/>
        </w:rPr>
        <w:t>maxim</w:t>
      </w:r>
      <w:r w:rsidR="003729F2">
        <w:rPr>
          <w:spacing w:val="0"/>
          <w:lang w:val="en-GB"/>
        </w:rPr>
        <w:t xml:space="preserve">um of </w:t>
      </w:r>
      <w:r w:rsidRPr="00661711">
        <w:rPr>
          <w:spacing w:val="0"/>
          <w:lang w:val="en-GB"/>
        </w:rPr>
        <w:t>8</w:t>
      </w:r>
      <w:r w:rsidR="003729F2">
        <w:rPr>
          <w:spacing w:val="0"/>
          <w:lang w:val="en-GB"/>
        </w:rPr>
        <w:t xml:space="preserve"> </w:t>
      </w:r>
      <w:r w:rsidR="003729F2" w:rsidRPr="003729F2">
        <w:rPr>
          <w:spacing w:val="0"/>
        </w:rPr>
        <w:t>keywords are allowed. The first keyword must correspond to the Congress topic</w:t>
      </w:r>
      <w:r w:rsidRPr="00661711">
        <w:rPr>
          <w:spacing w:val="0"/>
          <w:lang w:val="en-GB"/>
        </w:rPr>
        <w:t xml:space="preserve"> (e.g. Anthropology, Art &amp; Music, Biology, Chemistry, Computer Science, Economy, Engineering, Environment, History, Interdisciplinary Sciences, Law, Linguistics &amp; Literature, Mathematics, Medicine, Politics &amp; Philosophy, Physics, Social Sciences, Theology)</w:t>
      </w:r>
      <w:r w:rsidR="007571BC" w:rsidRPr="007571BC">
        <w:rPr>
          <w:b/>
          <w:spacing w:val="0"/>
        </w:rPr>
        <w:t xml:space="preserve"> </w:t>
      </w:r>
    </w:p>
    <w:p w14:paraId="06A466D8" w14:textId="77777777" w:rsidR="00AE7CF4" w:rsidRPr="00661711" w:rsidRDefault="00AE7CF4" w:rsidP="007571BC">
      <w:pPr>
        <w:pStyle w:val="BodyText"/>
        <w:widowControl w:val="0"/>
        <w:spacing w:before="120" w:after="0"/>
        <w:ind w:firstLine="0"/>
        <w:rPr>
          <w:b/>
          <w:spacing w:val="0"/>
          <w:lang w:val="en-GB"/>
        </w:rPr>
      </w:pPr>
      <w:r w:rsidRPr="00661711">
        <w:rPr>
          <w:b/>
          <w:spacing w:val="0"/>
        </w:rPr>
        <w:t>References</w:t>
      </w:r>
    </w:p>
    <w:p w14:paraId="6C0A29FC" w14:textId="77777777" w:rsidR="00AE7CF4" w:rsidRPr="000571DC" w:rsidRDefault="00AE7CF4" w:rsidP="007571BC">
      <w:pPr>
        <w:pStyle w:val="References"/>
        <w:widowControl w:val="0"/>
        <w:tabs>
          <w:tab w:val="clear" w:pos="644"/>
          <w:tab w:val="num" w:pos="360"/>
        </w:tabs>
        <w:spacing w:after="0"/>
        <w:ind w:left="357" w:hanging="357"/>
        <w:rPr>
          <w:lang w:val="en-GB"/>
        </w:rPr>
      </w:pPr>
      <w:r>
        <w:t xml:space="preserve">Watson, J.D, Crick F.H.C, A structure for the Deoxyribose Nucleic Acid, Nature 171, 737-738, 1953. </w:t>
      </w:r>
    </w:p>
    <w:p w14:paraId="5CF98741" w14:textId="77777777" w:rsidR="003B5187" w:rsidRDefault="00AE7CF4" w:rsidP="007571BC">
      <w:pPr>
        <w:pStyle w:val="References"/>
        <w:widowControl w:val="0"/>
        <w:tabs>
          <w:tab w:val="clear" w:pos="644"/>
          <w:tab w:val="num" w:pos="360"/>
        </w:tabs>
        <w:spacing w:after="0"/>
        <w:ind w:left="360"/>
      </w:pPr>
      <w:r>
        <w:t>Mattson, S.E., Elmqvist, H., Otter, M.: Physical system modeling with Modelica, Control Engineering Practice, v. 6, pp. 501-510, 1998</w:t>
      </w:r>
    </w:p>
    <w:sectPr w:rsidR="003B5187" w:rsidSect="008614B0">
      <w:headerReference w:type="default" r:id="rId9"/>
      <w:footerReference w:type="default" r:id="rId10"/>
      <w:pgSz w:w="10716" w:h="13954" w:code="11"/>
      <w:pgMar w:top="1080" w:right="1080" w:bottom="1080" w:left="1080" w:header="576" w:footer="288" w:gutter="58"/>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98D1" w14:textId="77777777" w:rsidR="00E739BF" w:rsidRDefault="00E739BF" w:rsidP="009437DB">
      <w:pPr>
        <w:spacing w:after="0" w:line="240" w:lineRule="auto"/>
      </w:pPr>
      <w:r>
        <w:separator/>
      </w:r>
    </w:p>
  </w:endnote>
  <w:endnote w:type="continuationSeparator" w:id="0">
    <w:p w14:paraId="53F3A864" w14:textId="77777777" w:rsidR="00E739BF" w:rsidRDefault="00E739BF" w:rsidP="0094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7C84" w14:textId="77777777" w:rsidR="006509C2" w:rsidRDefault="006509C2">
    <w:pPr>
      <w:pStyle w:val="Footer"/>
      <w:jc w:val="center"/>
    </w:pPr>
    <w:r>
      <w:fldChar w:fldCharType="begin"/>
    </w:r>
    <w:r>
      <w:instrText xml:space="preserve"> PAGE   \* MERGEFORMAT </w:instrText>
    </w:r>
    <w:r>
      <w:fldChar w:fldCharType="separate"/>
    </w:r>
    <w:r w:rsidR="001E02F0">
      <w:rPr>
        <w:noProof/>
      </w:rPr>
      <w:t>1</w:t>
    </w:r>
    <w:r>
      <w:fldChar w:fldCharType="end"/>
    </w:r>
  </w:p>
  <w:p w14:paraId="02068CD4" w14:textId="77777777" w:rsidR="006509C2" w:rsidRDefault="00650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D84A" w14:textId="77777777" w:rsidR="00E739BF" w:rsidRDefault="00E739BF" w:rsidP="009437DB">
      <w:pPr>
        <w:spacing w:after="0" w:line="240" w:lineRule="auto"/>
      </w:pPr>
      <w:r>
        <w:separator/>
      </w:r>
    </w:p>
  </w:footnote>
  <w:footnote w:type="continuationSeparator" w:id="0">
    <w:p w14:paraId="0EDAB431" w14:textId="77777777" w:rsidR="00E739BF" w:rsidRDefault="00E739BF" w:rsidP="0094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FAB4" w14:textId="41D83E1E" w:rsidR="00793A4D" w:rsidRPr="00793A4D" w:rsidRDefault="006509C2" w:rsidP="00793A4D">
    <w:pPr>
      <w:pStyle w:val="Header"/>
      <w:widowControl w:val="0"/>
      <w:tabs>
        <w:tab w:val="right" w:pos="10080"/>
      </w:tabs>
      <w:spacing w:after="0"/>
      <w:jc w:val="center"/>
      <w:rPr>
        <w:b/>
        <w:sz w:val="16"/>
        <w:szCs w:val="16"/>
      </w:rPr>
    </w:pPr>
    <w:r w:rsidRPr="006C667B">
      <w:rPr>
        <w:b/>
        <w:sz w:val="16"/>
        <w:szCs w:val="16"/>
      </w:rPr>
      <w:t>The 4</w:t>
    </w:r>
    <w:r w:rsidR="008B1243">
      <w:rPr>
        <w:b/>
        <w:sz w:val="16"/>
        <w:szCs w:val="16"/>
      </w:rPr>
      <w:t>7</w:t>
    </w:r>
    <w:r w:rsidR="007571BC" w:rsidRPr="007571BC">
      <w:rPr>
        <w:b/>
        <w:sz w:val="16"/>
        <w:szCs w:val="16"/>
        <w:vertAlign w:val="superscript"/>
      </w:rPr>
      <w:t>th</w:t>
    </w:r>
    <w:r w:rsidR="007571BC">
      <w:rPr>
        <w:b/>
        <w:sz w:val="16"/>
        <w:szCs w:val="16"/>
      </w:rPr>
      <w:t xml:space="preserve"> C</w:t>
    </w:r>
    <w:r w:rsidRPr="006C667B">
      <w:rPr>
        <w:b/>
        <w:sz w:val="16"/>
        <w:szCs w:val="16"/>
      </w:rPr>
      <w:t xml:space="preserve">ongress of the American Romanian Academy of Art and Sciences, </w:t>
    </w:r>
    <w:r w:rsidR="008B1243">
      <w:rPr>
        <w:b/>
        <w:sz w:val="16"/>
        <w:szCs w:val="16"/>
      </w:rPr>
      <w:t>June 30 – July 1, 2026</w:t>
    </w:r>
  </w:p>
  <w:p w14:paraId="1F72A3A3" w14:textId="3FAB14BA" w:rsidR="006509C2" w:rsidRDefault="008B1243" w:rsidP="00793A4D">
    <w:pPr>
      <w:pStyle w:val="Header"/>
      <w:widowControl w:val="0"/>
      <w:tabs>
        <w:tab w:val="right" w:pos="10080"/>
      </w:tabs>
      <w:spacing w:after="0"/>
      <w:jc w:val="center"/>
      <w:rPr>
        <w:b/>
        <w:sz w:val="16"/>
        <w:szCs w:val="16"/>
      </w:rPr>
    </w:pPr>
    <w:proofErr w:type="spellStart"/>
    <w:r>
      <w:rPr>
        <w:b/>
        <w:sz w:val="16"/>
        <w:szCs w:val="16"/>
      </w:rPr>
      <w:t>Transilvania</w:t>
    </w:r>
    <w:proofErr w:type="spellEnd"/>
    <w:r>
      <w:rPr>
        <w:b/>
        <w:sz w:val="16"/>
        <w:szCs w:val="16"/>
      </w:rPr>
      <w:t xml:space="preserve"> University of Brasov, Romania</w:t>
    </w:r>
  </w:p>
  <w:p w14:paraId="0BFC6A6D" w14:textId="77777777" w:rsidR="006509C2" w:rsidRPr="00272F4E" w:rsidRDefault="006509C2" w:rsidP="006509C2">
    <w:pPr>
      <w:pStyle w:val="Header"/>
      <w:tabs>
        <w:tab w:val="right" w:pos="10080"/>
      </w:tabs>
      <w:jc w:val="center"/>
      <w:rPr>
        <w:sz w:val="16"/>
        <w:szCs w:val="16"/>
        <w:u w:val="single"/>
      </w:rPr>
    </w:pPr>
    <w:r>
      <w:rPr>
        <w:sz w:val="16"/>
        <w:szCs w:val="16"/>
        <w:u w:val="single"/>
      </w:rPr>
      <w:t>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9496BFAA"/>
    <w:lvl w:ilvl="0">
      <w:start w:val="1"/>
      <w:numFmt w:val="decimal"/>
      <w:pStyle w:val="References"/>
      <w:lvlText w:val="[%1]"/>
      <w:lvlJc w:val="left"/>
      <w:pPr>
        <w:tabs>
          <w:tab w:val="num" w:pos="644"/>
        </w:tabs>
        <w:ind w:left="644" w:hanging="360"/>
      </w:pPr>
      <w:rPr>
        <w:rFonts w:ascii="Times New Roman" w:hAnsi="Times New Roman" w:cs="Times New Roman" w:hint="default"/>
        <w:b w:val="0"/>
        <w:bCs w:val="0"/>
        <w:i w:val="0"/>
        <w:iCs w:val="0"/>
        <w:sz w:val="20"/>
        <w:szCs w:val="20"/>
      </w:rPr>
    </w:lvl>
  </w:abstractNum>
  <w:abstractNum w:abstractNumId="1" w15:restartNumberingAfterBreak="0">
    <w:nsid w:val="6C402C58"/>
    <w:multiLevelType w:val="hybridMultilevel"/>
    <w:tmpl w:val="54F0DEAE"/>
    <w:lvl w:ilvl="0" w:tplc="F6EC7CFC">
      <w:start w:val="1"/>
      <w:numFmt w:val="decimal"/>
      <w:pStyle w:val="FigureCaption"/>
      <w:lvlText w:val="Table %1. "/>
      <w:lvlJc w:val="left"/>
      <w:pPr>
        <w:tabs>
          <w:tab w:val="num" w:pos="720"/>
        </w:tabs>
        <w:ind w:left="0" w:firstLine="0"/>
      </w:pPr>
      <w:rPr>
        <w:rFonts w:ascii="Times New Roman" w:hAnsi="Times New Roman" w:cs="Times New Roman" w:hint="default"/>
        <w:b/>
        <w:bCs w:val="0"/>
        <w:i w:val="0"/>
        <w:iCs w:val="0"/>
        <w:color w:val="auto"/>
        <w:sz w:val="18"/>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7EFE3315"/>
    <w:multiLevelType w:val="multilevel"/>
    <w:tmpl w:val="F0881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770319">
    <w:abstractNumId w:val="0"/>
  </w:num>
  <w:num w:numId="2" w16cid:durableId="754128887">
    <w:abstractNumId w:val="1"/>
  </w:num>
  <w:num w:numId="3" w16cid:durableId="164183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F4"/>
    <w:rsid w:val="0008581E"/>
    <w:rsid w:val="000C15CB"/>
    <w:rsid w:val="001C6164"/>
    <w:rsid w:val="001E02F0"/>
    <w:rsid w:val="00262DE8"/>
    <w:rsid w:val="003729F2"/>
    <w:rsid w:val="003B5187"/>
    <w:rsid w:val="00545673"/>
    <w:rsid w:val="0061470E"/>
    <w:rsid w:val="006509C2"/>
    <w:rsid w:val="006C29C4"/>
    <w:rsid w:val="007571BC"/>
    <w:rsid w:val="00793A4D"/>
    <w:rsid w:val="0083100D"/>
    <w:rsid w:val="008614B0"/>
    <w:rsid w:val="008B1243"/>
    <w:rsid w:val="009437DB"/>
    <w:rsid w:val="00A65F28"/>
    <w:rsid w:val="00AE7CF4"/>
    <w:rsid w:val="00C32244"/>
    <w:rsid w:val="00CD6A6C"/>
    <w:rsid w:val="00D07A50"/>
    <w:rsid w:val="00D8573E"/>
    <w:rsid w:val="00E739BF"/>
    <w:rsid w:val="00F1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2C71"/>
  <w15:chartTrackingRefBased/>
  <w15:docId w15:val="{20420011-6065-41F0-8ABE-58E3AC4A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7CF4"/>
    <w:pPr>
      <w:spacing w:after="40" w:line="240" w:lineRule="auto"/>
      <w:ind w:firstLine="227"/>
      <w:jc w:val="both"/>
    </w:pPr>
    <w:rPr>
      <w:rFonts w:ascii="Times New Roman" w:eastAsia="SimSun" w:hAnsi="Times New Roman"/>
      <w:spacing w:val="-1"/>
      <w:sz w:val="20"/>
      <w:szCs w:val="20"/>
      <w:lang w:eastAsia="en-US"/>
    </w:rPr>
  </w:style>
  <w:style w:type="character" w:customStyle="1" w:styleId="BodyTextChar">
    <w:name w:val="Body Text Char"/>
    <w:link w:val="BodyText"/>
    <w:rsid w:val="00AE7CF4"/>
    <w:rPr>
      <w:rFonts w:ascii="Times New Roman" w:eastAsia="SimSun" w:hAnsi="Times New Roman"/>
      <w:spacing w:val="-1"/>
      <w:lang w:eastAsia="en-US"/>
    </w:rPr>
  </w:style>
  <w:style w:type="paragraph" w:customStyle="1" w:styleId="Affiliation">
    <w:name w:val="Affiliation"/>
    <w:rsid w:val="00AE7CF4"/>
    <w:pPr>
      <w:jc w:val="center"/>
    </w:pPr>
    <w:rPr>
      <w:rFonts w:ascii="Times New Roman" w:eastAsia="SimSun" w:hAnsi="Times New Roman"/>
      <w:sz w:val="24"/>
    </w:rPr>
  </w:style>
  <w:style w:type="paragraph" w:customStyle="1" w:styleId="Authors">
    <w:name w:val="Authors"/>
    <w:basedOn w:val="Normal"/>
    <w:next w:val="Affiliation"/>
    <w:link w:val="AuthorsZchn"/>
    <w:rsid w:val="00AE7CF4"/>
    <w:pPr>
      <w:spacing w:before="40" w:after="0" w:line="240" w:lineRule="auto"/>
      <w:jc w:val="center"/>
    </w:pPr>
    <w:rPr>
      <w:rFonts w:ascii="Times New Roman" w:eastAsia="SimSun" w:hAnsi="Times New Roman"/>
      <w:b/>
      <w:sz w:val="24"/>
      <w:lang w:eastAsia="en-US"/>
    </w:rPr>
  </w:style>
  <w:style w:type="character" w:customStyle="1" w:styleId="AuthorsZchn">
    <w:name w:val="Authors Zchn"/>
    <w:link w:val="Authors"/>
    <w:rsid w:val="00AE7CF4"/>
    <w:rPr>
      <w:rFonts w:ascii="Times New Roman" w:eastAsia="SimSun" w:hAnsi="Times New Roman"/>
      <w:b/>
      <w:sz w:val="24"/>
      <w:szCs w:val="22"/>
      <w:lang w:eastAsia="en-US"/>
    </w:rPr>
  </w:style>
  <w:style w:type="paragraph" w:customStyle="1" w:styleId="FigureCaption">
    <w:name w:val="Figure Caption"/>
    <w:basedOn w:val="BodyText"/>
    <w:rsid w:val="00AE7CF4"/>
    <w:pPr>
      <w:keepLines/>
      <w:numPr>
        <w:numId w:val="2"/>
      </w:numPr>
      <w:tabs>
        <w:tab w:val="left" w:pos="851"/>
      </w:tabs>
      <w:spacing w:before="100" w:after="100"/>
      <w:contextualSpacing/>
    </w:pPr>
    <w:rPr>
      <w:szCs w:val="16"/>
      <w:lang w:val="en-GB"/>
    </w:rPr>
  </w:style>
  <w:style w:type="paragraph" w:customStyle="1" w:styleId="ExtendedAbstractTitle">
    <w:name w:val="Extended Abstract Title"/>
    <w:rsid w:val="00AE7CF4"/>
    <w:pPr>
      <w:spacing w:before="160" w:after="120"/>
      <w:jc w:val="center"/>
    </w:pPr>
    <w:rPr>
      <w:rFonts w:ascii="Times New Roman" w:hAnsi="Times New Roman"/>
      <w:b/>
      <w:noProof/>
      <w:sz w:val="36"/>
      <w:szCs w:val="48"/>
    </w:rPr>
  </w:style>
  <w:style w:type="paragraph" w:customStyle="1" w:styleId="References">
    <w:name w:val="References"/>
    <w:rsid w:val="00AE7CF4"/>
    <w:pPr>
      <w:numPr>
        <w:numId w:val="1"/>
      </w:numPr>
      <w:spacing w:after="120"/>
      <w:jc w:val="both"/>
    </w:pPr>
    <w:rPr>
      <w:rFonts w:ascii="Times New Roman" w:hAnsi="Times New Roman"/>
      <w:noProof/>
      <w:szCs w:val="16"/>
    </w:rPr>
  </w:style>
  <w:style w:type="paragraph" w:styleId="Header">
    <w:name w:val="header"/>
    <w:basedOn w:val="Normal"/>
    <w:link w:val="HeaderChar"/>
    <w:rsid w:val="00AE7CF4"/>
    <w:pPr>
      <w:tabs>
        <w:tab w:val="center" w:pos="4536"/>
        <w:tab w:val="right" w:pos="9072"/>
      </w:tabs>
      <w:spacing w:after="40" w:line="240" w:lineRule="auto"/>
      <w:jc w:val="both"/>
    </w:pPr>
    <w:rPr>
      <w:rFonts w:ascii="Times New Roman" w:eastAsia="SimSun" w:hAnsi="Times New Roman"/>
      <w:sz w:val="20"/>
      <w:szCs w:val="20"/>
      <w:lang w:eastAsia="en-US"/>
    </w:rPr>
  </w:style>
  <w:style w:type="character" w:customStyle="1" w:styleId="HeaderChar">
    <w:name w:val="Header Char"/>
    <w:link w:val="Header"/>
    <w:rsid w:val="00AE7CF4"/>
    <w:rPr>
      <w:rFonts w:ascii="Times New Roman" w:eastAsia="SimSun" w:hAnsi="Times New Roman"/>
      <w:lang w:eastAsia="en-US"/>
    </w:rPr>
  </w:style>
  <w:style w:type="paragraph" w:styleId="Footer">
    <w:name w:val="footer"/>
    <w:basedOn w:val="Normal"/>
    <w:link w:val="FooterChar"/>
    <w:uiPriority w:val="99"/>
    <w:rsid w:val="00AE7CF4"/>
    <w:pPr>
      <w:tabs>
        <w:tab w:val="center" w:pos="4536"/>
        <w:tab w:val="right" w:pos="9072"/>
      </w:tabs>
      <w:spacing w:after="40" w:line="240" w:lineRule="auto"/>
      <w:jc w:val="both"/>
    </w:pPr>
    <w:rPr>
      <w:rFonts w:ascii="Times New Roman" w:eastAsia="SimSun" w:hAnsi="Times New Roman"/>
      <w:sz w:val="18"/>
      <w:szCs w:val="20"/>
      <w:lang w:eastAsia="en-US"/>
    </w:rPr>
  </w:style>
  <w:style w:type="character" w:customStyle="1" w:styleId="FooterChar">
    <w:name w:val="Footer Char"/>
    <w:link w:val="Footer"/>
    <w:uiPriority w:val="99"/>
    <w:rsid w:val="00AE7CF4"/>
    <w:rPr>
      <w:rFonts w:ascii="Times New Roman" w:eastAsia="SimSun" w:hAnsi="Times New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7929">
      <w:bodyDiv w:val="1"/>
      <w:marLeft w:val="0"/>
      <w:marRight w:val="0"/>
      <w:marTop w:val="0"/>
      <w:marBottom w:val="0"/>
      <w:divBdr>
        <w:top w:val="none" w:sz="0" w:space="0" w:color="auto"/>
        <w:left w:val="none" w:sz="0" w:space="0" w:color="auto"/>
        <w:bottom w:val="none" w:sz="0" w:space="0" w:color="auto"/>
        <w:right w:val="none" w:sz="0" w:space="0" w:color="auto"/>
      </w:divBdr>
    </w:div>
    <w:div w:id="13968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3B7C5-7E63-4574-8EE4-170F1397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dc:creator>
  <cp:keywords/>
  <cp:lastModifiedBy>Ioana Onica</cp:lastModifiedBy>
  <cp:revision>3</cp:revision>
  <dcterms:created xsi:type="dcterms:W3CDTF">2026-02-17T01:22:00Z</dcterms:created>
  <dcterms:modified xsi:type="dcterms:W3CDTF">2026-02-17T01:26:00Z</dcterms:modified>
</cp:coreProperties>
</file>